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2B" w:rsidRPr="00274259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t xml:space="preserve">Отделение </w:t>
      </w:r>
      <w:r>
        <w:rPr>
          <w:color w:val="0C0C0C"/>
          <w:sz w:val="28"/>
          <w:szCs w:val="28"/>
        </w:rPr>
        <w:t xml:space="preserve"> педиатрия-1</w:t>
      </w:r>
      <w:r w:rsidRPr="00274259">
        <w:rPr>
          <w:color w:val="0C0C0C"/>
          <w:sz w:val="28"/>
          <w:szCs w:val="28"/>
        </w:rPr>
        <w:t xml:space="preserve">  является структурным подразделением многопрофильного стационара ОДКБ. </w:t>
      </w:r>
      <w:r>
        <w:rPr>
          <w:color w:val="0C0C0C"/>
          <w:sz w:val="28"/>
          <w:szCs w:val="28"/>
        </w:rPr>
        <w:t xml:space="preserve">В  структуре  отделения – </w:t>
      </w:r>
      <w:proofErr w:type="gramStart"/>
      <w:r>
        <w:rPr>
          <w:color w:val="0C0C0C"/>
          <w:sz w:val="28"/>
          <w:szCs w:val="28"/>
        </w:rPr>
        <w:t>гастроэнтерологический</w:t>
      </w:r>
      <w:proofErr w:type="gramEnd"/>
      <w:r>
        <w:rPr>
          <w:color w:val="0C0C0C"/>
          <w:sz w:val="28"/>
          <w:szCs w:val="28"/>
        </w:rPr>
        <w:t xml:space="preserve"> профиль-10 коек, эндокринологический профиль-15 коек, </w:t>
      </w:r>
      <w:proofErr w:type="spellStart"/>
      <w:r>
        <w:rPr>
          <w:color w:val="0C0C0C"/>
          <w:sz w:val="28"/>
          <w:szCs w:val="28"/>
        </w:rPr>
        <w:t>аллергологический</w:t>
      </w:r>
      <w:proofErr w:type="spellEnd"/>
      <w:r>
        <w:rPr>
          <w:color w:val="0C0C0C"/>
          <w:sz w:val="28"/>
          <w:szCs w:val="28"/>
        </w:rPr>
        <w:t xml:space="preserve"> профиль-10 коек, всего 35 коек.</w:t>
      </w: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t>Согласно работе отделение руководствуется основными директивными документами:</w:t>
      </w:r>
      <w:r w:rsidRPr="00274259">
        <w:rPr>
          <w:color w:val="0C0C0C"/>
          <w:sz w:val="28"/>
          <w:szCs w:val="28"/>
        </w:rPr>
        <w:br/>
        <w:t>Государственная программа развития здравоохранения «</w:t>
      </w:r>
      <w:proofErr w:type="spellStart"/>
      <w:r w:rsidRPr="00274259">
        <w:rPr>
          <w:color w:val="0C0C0C"/>
          <w:sz w:val="28"/>
          <w:szCs w:val="28"/>
        </w:rPr>
        <w:t>Денсаулык</w:t>
      </w:r>
      <w:proofErr w:type="spellEnd"/>
      <w:r w:rsidRPr="00274259">
        <w:rPr>
          <w:color w:val="0C0C0C"/>
          <w:sz w:val="28"/>
          <w:szCs w:val="28"/>
        </w:rPr>
        <w:t xml:space="preserve">» на 2016г-2019г Приказ М3 РК № 761 от 29 сентября 2015 года «о правиле оказания стационарной помощи» </w:t>
      </w:r>
    </w:p>
    <w:p w:rsidR="00D7422B" w:rsidRPr="008B074A" w:rsidRDefault="00D7422B" w:rsidP="00D7422B">
      <w:pPr>
        <w:shd w:val="clear" w:color="auto" w:fill="E8E9EB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Об утверждении Положения о деятельности организаций здравоохранения, оказывающих эндокринологическую помощь населении Республики Казахстан</w:t>
      </w:r>
    </w:p>
    <w:p w:rsidR="00D7422B" w:rsidRPr="008B074A" w:rsidRDefault="00D7422B" w:rsidP="00D7422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Министра здравоохранения Республики Казахстан от 25 мая 2012 года № 364. Зарегистрирован в Министерстве юстиции Республики Казахстан 2 июля 2012 года № 7782.</w:t>
      </w:r>
    </w:p>
    <w:p w:rsidR="00D7422B" w:rsidRPr="008B074A" w:rsidRDefault="00D7422B" w:rsidP="00D7422B">
      <w:pPr>
        <w:pStyle w:val="2"/>
        <w:shd w:val="clear" w:color="auto" w:fill="FFFFFF"/>
        <w:spacing w:before="0" w:line="420" w:lineRule="atLeast"/>
        <w:rPr>
          <w:rFonts w:ascii="Times New Roman" w:hAnsi="Times New Roman" w:cs="Times New Roman"/>
          <w:color w:val="4E4E4E"/>
          <w:sz w:val="28"/>
          <w:szCs w:val="28"/>
        </w:rPr>
      </w:pPr>
      <w:r w:rsidRPr="008B074A">
        <w:rPr>
          <w:rFonts w:ascii="Times New Roman" w:hAnsi="Times New Roman" w:cs="Times New Roman"/>
          <w:color w:val="4E4E4E"/>
          <w:sz w:val="28"/>
          <w:szCs w:val="28"/>
        </w:rPr>
        <w:t>Приказ МЗ РК № Қ</w:t>
      </w:r>
      <w:proofErr w:type="gramStart"/>
      <w:r w:rsidRPr="008B074A">
        <w:rPr>
          <w:rFonts w:ascii="Times New Roman" w:hAnsi="Times New Roman" w:cs="Times New Roman"/>
          <w:color w:val="4E4E4E"/>
          <w:sz w:val="28"/>
          <w:szCs w:val="28"/>
        </w:rPr>
        <w:t>Р</w:t>
      </w:r>
      <w:proofErr w:type="gramEnd"/>
      <w:r w:rsidRPr="008B074A">
        <w:rPr>
          <w:rFonts w:ascii="Times New Roman" w:hAnsi="Times New Roman" w:cs="Times New Roman"/>
          <w:color w:val="4E4E4E"/>
          <w:sz w:val="28"/>
          <w:szCs w:val="28"/>
        </w:rPr>
        <w:t xml:space="preserve"> ДСМ-37 от 7 декабря 2018 года</w:t>
      </w:r>
    </w:p>
    <w:p w:rsidR="00D7422B" w:rsidRDefault="00D7422B" w:rsidP="00D7422B">
      <w:pPr>
        <w:shd w:val="clear" w:color="auto" w:fill="FFFFFF"/>
        <w:spacing w:line="300" w:lineRule="atLeast"/>
        <w:rPr>
          <w:rFonts w:ascii="Times New Roman" w:hAnsi="Times New Roman" w:cs="Times New Roman"/>
          <w:color w:val="4E4E4E"/>
          <w:sz w:val="28"/>
          <w:szCs w:val="28"/>
        </w:rPr>
      </w:pPr>
      <w:r w:rsidRPr="008B074A">
        <w:rPr>
          <w:rFonts w:ascii="Times New Roman" w:hAnsi="Times New Roman" w:cs="Times New Roman"/>
          <w:color w:val="4E4E4E"/>
          <w:sz w:val="28"/>
          <w:szCs w:val="28"/>
        </w:rPr>
        <w:t xml:space="preserve">О внесении изменений и дополнений в приказ Министра здравоохранения Республики </w:t>
      </w:r>
      <w:proofErr w:type="spellStart"/>
      <w:r w:rsidRPr="008B074A">
        <w:rPr>
          <w:rFonts w:ascii="Times New Roman" w:hAnsi="Times New Roman" w:cs="Times New Roman"/>
          <w:color w:val="4E4E4E"/>
          <w:sz w:val="28"/>
          <w:szCs w:val="28"/>
        </w:rPr>
        <w:t>Казахстанот</w:t>
      </w:r>
      <w:proofErr w:type="spellEnd"/>
      <w:r w:rsidRPr="008B074A">
        <w:rPr>
          <w:rFonts w:ascii="Times New Roman" w:hAnsi="Times New Roman" w:cs="Times New Roman"/>
          <w:color w:val="4E4E4E"/>
          <w:sz w:val="28"/>
          <w:szCs w:val="28"/>
        </w:rPr>
        <w:t xml:space="preserve"> 26 июня 2017 года №446 «Об утверждении Стандарта организации оказания </w:t>
      </w:r>
      <w:proofErr w:type="spellStart"/>
      <w:r w:rsidRPr="008B074A">
        <w:rPr>
          <w:rFonts w:ascii="Times New Roman" w:hAnsi="Times New Roman" w:cs="Times New Roman"/>
          <w:color w:val="4E4E4E"/>
          <w:sz w:val="28"/>
          <w:szCs w:val="28"/>
        </w:rPr>
        <w:t>аллергологической</w:t>
      </w:r>
      <w:proofErr w:type="spellEnd"/>
      <w:r w:rsidRPr="008B074A">
        <w:rPr>
          <w:rFonts w:ascii="Times New Roman" w:hAnsi="Times New Roman" w:cs="Times New Roman"/>
          <w:color w:val="4E4E4E"/>
          <w:sz w:val="28"/>
          <w:szCs w:val="28"/>
        </w:rPr>
        <w:t xml:space="preserve"> и иммунологической помощи в Республике Казахстан»</w:t>
      </w:r>
    </w:p>
    <w:p w:rsidR="00D7422B" w:rsidRPr="008B074A" w:rsidRDefault="00D7422B" w:rsidP="00D7422B">
      <w:pPr>
        <w:shd w:val="clear" w:color="auto" w:fill="E8E9EB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Об утверждении Стандарта организации оказания гастроэнтерологической и </w:t>
      </w:r>
      <w:proofErr w:type="spellStart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гепатологической</w:t>
      </w:r>
      <w:proofErr w:type="spellEnd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помощи в Республике Казахстан и о признании утратившими силу некоторых </w:t>
      </w:r>
      <w:proofErr w:type="gramStart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приказов исполняющего обязанности Министра здравоохранения Республики</w:t>
      </w:r>
      <w:proofErr w:type="gramEnd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Казахстан</w:t>
      </w:r>
    </w:p>
    <w:p w:rsidR="00D7422B" w:rsidRPr="008B074A" w:rsidRDefault="00D7422B" w:rsidP="00D7422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Министра здравоохранения Республики Казахстан от 4 мая 2019 года № Қ</w:t>
      </w:r>
      <w:proofErr w:type="gramStart"/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Р</w:t>
      </w:r>
      <w:proofErr w:type="gramEnd"/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ДСМ-63. Зарегистрирован в Министерстве юстиции Республики Казахстан 8 мая 2019 года № 18647.</w:t>
      </w: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noProof/>
        </w:rPr>
      </w:pPr>
      <w:r w:rsidRPr="00274259">
        <w:rPr>
          <w:color w:val="0C0C0C"/>
          <w:sz w:val="28"/>
          <w:szCs w:val="28"/>
        </w:rPr>
        <w:t>Отделение расположено в типовом помещении</w:t>
      </w:r>
      <w:r>
        <w:rPr>
          <w:color w:val="0C0C0C"/>
          <w:sz w:val="28"/>
          <w:szCs w:val="28"/>
        </w:rPr>
        <w:t xml:space="preserve"> на 2 этаже</w:t>
      </w:r>
      <w:r w:rsidRPr="00274259">
        <w:rPr>
          <w:color w:val="0C0C0C"/>
          <w:sz w:val="28"/>
          <w:szCs w:val="28"/>
        </w:rPr>
        <w:t xml:space="preserve">, развернуто согласно нормативным стандартам. В отделении имеются </w:t>
      </w:r>
      <w:r>
        <w:rPr>
          <w:color w:val="0C0C0C"/>
          <w:sz w:val="28"/>
          <w:szCs w:val="28"/>
        </w:rPr>
        <w:t xml:space="preserve"> 12 </w:t>
      </w:r>
      <w:r w:rsidRPr="00274259">
        <w:rPr>
          <w:color w:val="0C0C0C"/>
          <w:sz w:val="28"/>
          <w:szCs w:val="28"/>
        </w:rPr>
        <w:t>палат</w:t>
      </w:r>
      <w:r>
        <w:rPr>
          <w:color w:val="0C0C0C"/>
          <w:sz w:val="28"/>
          <w:szCs w:val="28"/>
        </w:rPr>
        <w:t xml:space="preserve">,  4-х местных-  7 палат, 2-х местных-4 палаты, 1 сервисная палата. </w:t>
      </w:r>
      <w:r w:rsidRPr="00274259">
        <w:rPr>
          <w:color w:val="0C0C0C"/>
          <w:sz w:val="28"/>
          <w:szCs w:val="28"/>
        </w:rPr>
        <w:t xml:space="preserve"> Буфет, столовая и другие подсобные помещения соответствуют санитарным нормам.</w:t>
      </w:r>
      <w:r w:rsidRPr="0024070B">
        <w:rPr>
          <w:noProof/>
        </w:rPr>
        <w:t xml:space="preserve"> </w:t>
      </w:r>
    </w:p>
    <w:p w:rsidR="00D7422B" w:rsidRPr="00274259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</w:p>
    <w:p w:rsidR="00D7422B" w:rsidRDefault="003E17E5" w:rsidP="00D7422B">
      <w:pPr>
        <w:rPr>
          <w:noProof/>
          <w:lang w:eastAsia="ru-RU"/>
        </w:rPr>
      </w:pPr>
      <w:r w:rsidRPr="003E17E5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blob:https://web.whatsapp.com/c89df8da-5cb8-4046-b94c-7aa04723e2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blob:https://web.whatsapp.com/c89df8da-5cb8-4046-b94c-7aa04723e2e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y+MKEQ8DAAATBgAADgAAAAAAAAAAAAAAAAAuAgAAZHJzL2Uyb0Rv&#10;Yy54bWxQSwECLQAUAAYACAAAACEAAp1Ve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0425" cy="4456061"/>
            <wp:effectExtent l="0" t="0" r="3175" b="1905"/>
            <wp:docPr id="6" name="Рисунок 6" descr="C:\Users\0\Downloads\WhatsApp Image 2022-06-24 at 14.30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\Downloads\WhatsApp Image 2022-06-24 at 14.30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59" w:rsidRDefault="003E17E5">
      <w:r>
        <w:rPr>
          <w:noProof/>
          <w:lang w:eastAsia="ru-RU"/>
        </w:rPr>
        <w:lastRenderedPageBreak/>
        <w:drawing>
          <wp:inline distT="0" distB="0" distL="0" distR="0">
            <wp:extent cx="5940425" cy="4456061"/>
            <wp:effectExtent l="0" t="0" r="3175" b="1905"/>
            <wp:docPr id="8" name="Рисунок 8" descr="C:\Users\0\Downloads\WhatsApp Image 2022-06-24 at 14.30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\Downloads\WhatsApp Image 2022-06-24 at 14.30.2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6993CE21" wp14:editId="6657BC80">
            <wp:extent cx="5940425" cy="7919247"/>
            <wp:effectExtent l="0" t="0" r="3175" b="5715"/>
            <wp:docPr id="7" name="Рисунок 7" descr="C:\Users\0\Downloads\WhatsApp Image 2022-06-24 at 14.3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\Downloads\WhatsApp Image 2022-06-24 at 14.30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6"/>
    <w:rsid w:val="001C6EC6"/>
    <w:rsid w:val="003E17E5"/>
    <w:rsid w:val="006A3359"/>
    <w:rsid w:val="00D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2022-06-24T08:15:00Z</dcterms:created>
  <dcterms:modified xsi:type="dcterms:W3CDTF">2022-06-24T08:39:00Z</dcterms:modified>
</cp:coreProperties>
</file>